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B8A" w:rsidRDefault="00803A5A" w:rsidP="00803A5A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Basic Differentiation Rules</w:t>
      </w:r>
    </w:p>
    <w:p w:rsidR="00803A5A" w:rsidRPr="00803A5A" w:rsidRDefault="00803A5A" w:rsidP="00803A5A">
      <w:pPr>
        <w:pStyle w:val="MTDisplayEquation"/>
        <w:tabs>
          <w:tab w:val="clear" w:pos="5400"/>
          <w:tab w:val="clear" w:pos="10800"/>
          <w:tab w:val="left" w:pos="0"/>
          <w:tab w:val="left" w:pos="630"/>
        </w:tabs>
        <w:rPr>
          <w:b w:val="0"/>
        </w:rPr>
      </w:pPr>
      <w:r w:rsidRPr="00803A5A">
        <w:rPr>
          <w:b w:val="0"/>
        </w:rPr>
        <w:t xml:space="preserve">1.  </w:t>
      </w:r>
      <w:r w:rsidRPr="00803A5A">
        <w:rPr>
          <w:b w:val="0"/>
          <w:position w:val="-24"/>
        </w:rPr>
        <w:object w:dxaOrig="36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3pt;height:30.75pt" o:ole="">
            <v:imagedata r:id="rId5" o:title=""/>
          </v:shape>
          <o:OLEObject Type="Embed" ProgID="Equation.DSMT4" ShapeID="_x0000_i1025" DrawAspect="Content" ObjectID="_1456820855" r:id="rId6"/>
        </w:object>
      </w:r>
      <w:r w:rsidRPr="00803A5A">
        <w:rPr>
          <w:b w:val="0"/>
        </w:rPr>
        <w:tab/>
      </w:r>
      <w:r w:rsidRPr="00803A5A">
        <w:rPr>
          <w:b w:val="0"/>
        </w:rPr>
        <w:tab/>
      </w:r>
      <w:r w:rsidRPr="00803A5A">
        <w:rPr>
          <w:b w:val="0"/>
        </w:rPr>
        <w:tab/>
        <w:t xml:space="preserve">2.  </w:t>
      </w:r>
      <w:r w:rsidRPr="00803A5A">
        <w:rPr>
          <w:b w:val="0"/>
          <w:position w:val="-28"/>
        </w:rPr>
        <w:object w:dxaOrig="3540" w:dyaOrig="680">
          <v:shape id="_x0000_i1026" type="#_x0000_t75" style="width:177pt;height:33.75pt" o:ole="">
            <v:imagedata r:id="rId7" o:title=""/>
          </v:shape>
          <o:OLEObject Type="Embed" ProgID="Equation.DSMT4" ShapeID="_x0000_i1026" DrawAspect="Content" ObjectID="_1456820856" r:id="rId8"/>
        </w:object>
      </w:r>
    </w:p>
    <w:p w:rsidR="00803A5A" w:rsidRDefault="00803A5A" w:rsidP="00803A5A">
      <w:r>
        <w:rPr>
          <w:sz w:val="24"/>
          <w:szCs w:val="24"/>
        </w:rPr>
        <w:t xml:space="preserve">3.  </w:t>
      </w:r>
      <w:r w:rsidRPr="00803A5A">
        <w:rPr>
          <w:b/>
          <w:position w:val="-24"/>
        </w:rPr>
        <w:object w:dxaOrig="3580" w:dyaOrig="620">
          <v:shape id="_x0000_i1027" type="#_x0000_t75" style="width:179.25pt;height:30.75pt" o:ole="">
            <v:imagedata r:id="rId9" o:title=""/>
          </v:shape>
          <o:OLEObject Type="Embed" ProgID="Equation.DSMT4" ShapeID="_x0000_i1027" DrawAspect="Content" ObjectID="_1456820857" r:id="rId10"/>
        </w:objec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96D39">
        <w:t>4.</w:t>
      </w:r>
      <w:r>
        <w:rPr>
          <w:b/>
        </w:rPr>
        <w:t xml:space="preserve">  </w:t>
      </w:r>
      <w:r w:rsidR="00B96D39" w:rsidRPr="00803A5A">
        <w:rPr>
          <w:position w:val="-24"/>
        </w:rPr>
        <w:object w:dxaOrig="3600" w:dyaOrig="620">
          <v:shape id="_x0000_i1028" type="#_x0000_t75" style="width:180pt;height:30.75pt" o:ole="">
            <v:imagedata r:id="rId11" o:title=""/>
          </v:shape>
          <o:OLEObject Type="Embed" ProgID="Equation.DSMT4" ShapeID="_x0000_i1028" DrawAspect="Content" ObjectID="_1456820858" r:id="rId12"/>
        </w:object>
      </w:r>
    </w:p>
    <w:p w:rsidR="00B96D39" w:rsidRDefault="00B96D39" w:rsidP="00803A5A">
      <w:r>
        <w:t xml:space="preserve">5.  </w:t>
      </w:r>
      <w:r w:rsidRPr="00803A5A">
        <w:rPr>
          <w:position w:val="-24"/>
        </w:rPr>
        <w:object w:dxaOrig="3580" w:dyaOrig="620">
          <v:shape id="_x0000_i1029" type="#_x0000_t75" style="width:179.25pt;height:30.75pt" o:ole="">
            <v:imagedata r:id="rId13" o:title=""/>
          </v:shape>
          <o:OLEObject Type="Embed" ProgID="Equation.DSMT4" ShapeID="_x0000_i1029" DrawAspect="Content" ObjectID="_1456820859" r:id="rId14"/>
        </w:object>
      </w:r>
      <w:r>
        <w:tab/>
      </w:r>
      <w:r>
        <w:tab/>
      </w:r>
      <w:r>
        <w:tab/>
        <w:t xml:space="preserve">6.  </w:t>
      </w:r>
      <w:r w:rsidRPr="00803A5A">
        <w:rPr>
          <w:position w:val="-24"/>
        </w:rPr>
        <w:object w:dxaOrig="3600" w:dyaOrig="620">
          <v:shape id="_x0000_i1030" type="#_x0000_t75" style="width:180pt;height:30.75pt" o:ole="">
            <v:imagedata r:id="rId15" o:title=""/>
          </v:shape>
          <o:OLEObject Type="Embed" ProgID="Equation.DSMT4" ShapeID="_x0000_i1030" DrawAspect="Content" ObjectID="_1456820860" r:id="rId16"/>
        </w:object>
      </w:r>
    </w:p>
    <w:p w:rsidR="00B96D39" w:rsidRDefault="00B96D39" w:rsidP="00803A5A">
      <w:r>
        <w:t xml:space="preserve">7.  </w:t>
      </w:r>
      <w:r w:rsidRPr="00803A5A">
        <w:rPr>
          <w:position w:val="-24"/>
        </w:rPr>
        <w:object w:dxaOrig="3660" w:dyaOrig="620">
          <v:shape id="_x0000_i1031" type="#_x0000_t75" style="width:183pt;height:30.75pt" o:ole="">
            <v:imagedata r:id="rId17" o:title=""/>
          </v:shape>
          <o:OLEObject Type="Embed" ProgID="Equation.DSMT4" ShapeID="_x0000_i1031" DrawAspect="Content" ObjectID="_1456820861" r:id="rId18"/>
        </w:object>
      </w:r>
      <w:r>
        <w:tab/>
      </w:r>
      <w:r>
        <w:tab/>
      </w:r>
      <w:r>
        <w:tab/>
        <w:t xml:space="preserve">8.  </w:t>
      </w:r>
      <w:r w:rsidRPr="00803A5A">
        <w:rPr>
          <w:position w:val="-24"/>
        </w:rPr>
        <w:object w:dxaOrig="3879" w:dyaOrig="620">
          <v:shape id="_x0000_i1032" type="#_x0000_t75" style="width:194.25pt;height:30.75pt" o:ole="">
            <v:imagedata r:id="rId19" o:title=""/>
          </v:shape>
          <o:OLEObject Type="Embed" ProgID="Equation.DSMT4" ShapeID="_x0000_i1032" DrawAspect="Content" ObjectID="_1456820862" r:id="rId20"/>
        </w:object>
      </w:r>
    </w:p>
    <w:p w:rsidR="00B96D39" w:rsidRDefault="00B96D39" w:rsidP="00803A5A">
      <w:r>
        <w:t xml:space="preserve">9.  </w:t>
      </w:r>
      <w:r w:rsidRPr="00803A5A">
        <w:rPr>
          <w:position w:val="-24"/>
        </w:rPr>
        <w:object w:dxaOrig="3739" w:dyaOrig="620">
          <v:shape id="_x0000_i1033" type="#_x0000_t75" style="width:186.75pt;height:30.75pt" o:ole="">
            <v:imagedata r:id="rId21" o:title=""/>
          </v:shape>
          <o:OLEObject Type="Embed" ProgID="Equation.DSMT4" ShapeID="_x0000_i1033" DrawAspect="Content" ObjectID="_1456820863" r:id="rId22"/>
        </w:object>
      </w:r>
      <w:r>
        <w:tab/>
      </w:r>
      <w:r>
        <w:tab/>
      </w:r>
      <w:r>
        <w:tab/>
        <w:t xml:space="preserve">10.  </w:t>
      </w:r>
      <w:r w:rsidRPr="00803A5A">
        <w:rPr>
          <w:position w:val="-24"/>
        </w:rPr>
        <w:object w:dxaOrig="3780" w:dyaOrig="620">
          <v:shape id="_x0000_i1034" type="#_x0000_t75" style="width:189pt;height:30.75pt" o:ole="">
            <v:imagedata r:id="rId23" o:title=""/>
          </v:shape>
          <o:OLEObject Type="Embed" ProgID="Equation.DSMT4" ShapeID="_x0000_i1034" DrawAspect="Content" ObjectID="_1456820864" r:id="rId24"/>
        </w:object>
      </w:r>
    </w:p>
    <w:p w:rsidR="00B96D39" w:rsidRDefault="00B96D39" w:rsidP="00803A5A">
      <w:r>
        <w:t xml:space="preserve">11.  </w:t>
      </w:r>
      <w:r w:rsidRPr="00803A5A">
        <w:rPr>
          <w:position w:val="-24"/>
        </w:rPr>
        <w:object w:dxaOrig="3780" w:dyaOrig="620">
          <v:shape id="_x0000_i1035" type="#_x0000_t75" style="width:189pt;height:30.75pt" o:ole="">
            <v:imagedata r:id="rId25" o:title=""/>
          </v:shape>
          <o:OLEObject Type="Embed" ProgID="Equation.DSMT4" ShapeID="_x0000_i1035" DrawAspect="Content" ObjectID="_1456820865" r:id="rId26"/>
        </w:object>
      </w:r>
      <w:r>
        <w:tab/>
      </w:r>
      <w:r>
        <w:tab/>
      </w:r>
      <w:r>
        <w:tab/>
        <w:t xml:space="preserve">12.  </w:t>
      </w:r>
      <w:r w:rsidRPr="00803A5A">
        <w:rPr>
          <w:position w:val="-24"/>
        </w:rPr>
        <w:object w:dxaOrig="3760" w:dyaOrig="620">
          <v:shape id="_x0000_i1036" type="#_x0000_t75" style="width:188.25pt;height:30.75pt" o:ole="">
            <v:imagedata r:id="rId27" o:title=""/>
          </v:shape>
          <o:OLEObject Type="Embed" ProgID="Equation.DSMT4" ShapeID="_x0000_i1036" DrawAspect="Content" ObjectID="_1456820866" r:id="rId28"/>
        </w:object>
      </w:r>
    </w:p>
    <w:p w:rsidR="00B96D39" w:rsidRDefault="00B96D39" w:rsidP="00803A5A">
      <w:r>
        <w:t xml:space="preserve">13.  </w:t>
      </w:r>
      <w:r w:rsidRPr="00803A5A">
        <w:rPr>
          <w:position w:val="-24"/>
        </w:rPr>
        <w:object w:dxaOrig="3760" w:dyaOrig="620">
          <v:shape id="_x0000_i1037" type="#_x0000_t75" style="width:188.25pt;height:30.75pt" o:ole="">
            <v:imagedata r:id="rId29" o:title=""/>
          </v:shape>
          <o:OLEObject Type="Embed" ProgID="Equation.DSMT4" ShapeID="_x0000_i1037" DrawAspect="Content" ObjectID="_1456820867" r:id="rId30"/>
        </w:object>
      </w:r>
      <w:r>
        <w:tab/>
      </w:r>
      <w:r>
        <w:tab/>
      </w:r>
      <w:r>
        <w:tab/>
        <w:t xml:space="preserve">14.  </w:t>
      </w:r>
      <w:r w:rsidRPr="00803A5A">
        <w:rPr>
          <w:position w:val="-24"/>
        </w:rPr>
        <w:object w:dxaOrig="3760" w:dyaOrig="620">
          <v:shape id="_x0000_i1038" type="#_x0000_t75" style="width:188.25pt;height:30.75pt" o:ole="">
            <v:imagedata r:id="rId31" o:title=""/>
          </v:shape>
          <o:OLEObject Type="Embed" ProgID="Equation.DSMT4" ShapeID="_x0000_i1038" DrawAspect="Content" ObjectID="_1456820868" r:id="rId32"/>
        </w:object>
      </w:r>
    </w:p>
    <w:p w:rsidR="00B96D39" w:rsidRDefault="000C02F2" w:rsidP="00803A5A">
      <w:r>
        <w:t xml:space="preserve">15.  </w:t>
      </w:r>
      <w:r w:rsidRPr="00803A5A">
        <w:rPr>
          <w:position w:val="-24"/>
        </w:rPr>
        <w:object w:dxaOrig="4040" w:dyaOrig="620">
          <v:shape id="_x0000_i1039" type="#_x0000_t75" style="width:201.75pt;height:30.75pt" o:ole="">
            <v:imagedata r:id="rId33" o:title=""/>
          </v:shape>
          <o:OLEObject Type="Embed" ProgID="Equation.DSMT4" ShapeID="_x0000_i1039" DrawAspect="Content" ObjectID="_1456820869" r:id="rId34"/>
        </w:object>
      </w:r>
      <w:r>
        <w:tab/>
      </w:r>
      <w:r>
        <w:tab/>
        <w:t xml:space="preserve">16.  </w:t>
      </w:r>
      <w:r w:rsidRPr="00803A5A">
        <w:rPr>
          <w:position w:val="-24"/>
        </w:rPr>
        <w:object w:dxaOrig="4080" w:dyaOrig="620">
          <v:shape id="_x0000_i1040" type="#_x0000_t75" style="width:204pt;height:30.75pt" o:ole="">
            <v:imagedata r:id="rId35" o:title=""/>
          </v:shape>
          <o:OLEObject Type="Embed" ProgID="Equation.DSMT4" ShapeID="_x0000_i1040" DrawAspect="Content" ObjectID="_1456820870" r:id="rId36"/>
        </w:object>
      </w:r>
    </w:p>
    <w:p w:rsidR="00B96D39" w:rsidRDefault="000C02F2" w:rsidP="00803A5A">
      <w:r>
        <w:t xml:space="preserve">17.  </w:t>
      </w:r>
      <w:r w:rsidRPr="00803A5A">
        <w:rPr>
          <w:position w:val="-24"/>
        </w:rPr>
        <w:object w:dxaOrig="4060" w:dyaOrig="620">
          <v:shape id="_x0000_i1041" type="#_x0000_t75" style="width:203.25pt;height:30.75pt" o:ole="">
            <v:imagedata r:id="rId37" o:title=""/>
          </v:shape>
          <o:OLEObject Type="Embed" ProgID="Equation.DSMT4" ShapeID="_x0000_i1041" DrawAspect="Content" ObjectID="_1456820871" r:id="rId38"/>
        </w:object>
      </w:r>
      <w:r>
        <w:tab/>
      </w:r>
      <w:r>
        <w:tab/>
        <w:t xml:space="preserve">18.  </w:t>
      </w:r>
      <w:r w:rsidRPr="00803A5A">
        <w:rPr>
          <w:position w:val="-24"/>
        </w:rPr>
        <w:object w:dxaOrig="4120" w:dyaOrig="620">
          <v:shape id="_x0000_i1042" type="#_x0000_t75" style="width:206.25pt;height:30.75pt" o:ole="">
            <v:imagedata r:id="rId39" o:title=""/>
          </v:shape>
          <o:OLEObject Type="Embed" ProgID="Equation.DSMT4" ShapeID="_x0000_i1042" DrawAspect="Content" ObjectID="_1456820872" r:id="rId40"/>
        </w:object>
      </w:r>
    </w:p>
    <w:p w:rsidR="00B96D39" w:rsidRDefault="000C02F2" w:rsidP="00803A5A">
      <w:r>
        <w:t xml:space="preserve">19.  </w:t>
      </w:r>
      <w:r w:rsidRPr="00803A5A">
        <w:rPr>
          <w:position w:val="-24"/>
        </w:rPr>
        <w:object w:dxaOrig="4120" w:dyaOrig="620">
          <v:shape id="_x0000_i1043" type="#_x0000_t75" style="width:206.25pt;height:30.75pt" o:ole="">
            <v:imagedata r:id="rId41" o:title=""/>
          </v:shape>
          <o:OLEObject Type="Embed" ProgID="Equation.DSMT4" ShapeID="_x0000_i1043" DrawAspect="Content" ObjectID="_1456820873" r:id="rId42"/>
        </w:object>
      </w:r>
      <w:r>
        <w:tab/>
      </w:r>
      <w:r>
        <w:tab/>
        <w:t xml:space="preserve">20.  </w:t>
      </w:r>
      <w:r w:rsidRPr="00803A5A">
        <w:rPr>
          <w:position w:val="-24"/>
        </w:rPr>
        <w:object w:dxaOrig="4120" w:dyaOrig="620">
          <v:shape id="_x0000_i1044" type="#_x0000_t75" style="width:206.25pt;height:30.75pt" o:ole="">
            <v:imagedata r:id="rId43" o:title=""/>
          </v:shape>
          <o:OLEObject Type="Embed" ProgID="Equation.DSMT4" ShapeID="_x0000_i1044" DrawAspect="Content" ObjectID="_1456820874" r:id="rId44"/>
        </w:object>
      </w:r>
    </w:p>
    <w:p w:rsidR="00B96D39" w:rsidRDefault="00B96D39" w:rsidP="00803A5A"/>
    <w:p w:rsidR="00B96D39" w:rsidRDefault="00B96D39" w:rsidP="00803A5A"/>
    <w:p w:rsidR="00172DBC" w:rsidRDefault="00172DBC" w:rsidP="00172DBC">
      <w:pPr>
        <w:jc w:val="center"/>
        <w:rPr>
          <w:b/>
          <w:sz w:val="28"/>
          <w:szCs w:val="28"/>
        </w:rPr>
      </w:pPr>
      <w:r w:rsidRPr="00A722A0">
        <w:rPr>
          <w:b/>
          <w:sz w:val="28"/>
          <w:szCs w:val="28"/>
        </w:rPr>
        <w:t>Limit Formulas</w:t>
      </w:r>
    </w:p>
    <w:p w:rsidR="00172DBC" w:rsidRDefault="00172DBC" w:rsidP="00172DBC">
      <w:r>
        <w:t xml:space="preserve">1.  </w:t>
      </w:r>
      <w:r w:rsidRPr="00A722A0">
        <w:rPr>
          <w:position w:val="-24"/>
        </w:rPr>
        <w:object w:dxaOrig="3680" w:dyaOrig="620">
          <v:shape id="_x0000_i1093" type="#_x0000_t75" style="width:183.75pt;height:30.75pt" o:ole="">
            <v:imagedata r:id="rId45" o:title=""/>
          </v:shape>
          <o:OLEObject Type="Embed" ProgID="Equation.DSMT4" ShapeID="_x0000_i1093" DrawAspect="Content" ObjectID="_1456820875" r:id="rId46"/>
        </w:object>
      </w:r>
      <w:r>
        <w:tab/>
      </w:r>
      <w:r>
        <w:tab/>
      </w:r>
      <w:r>
        <w:tab/>
        <w:t xml:space="preserve">2.  </w:t>
      </w:r>
      <w:r w:rsidRPr="00A722A0">
        <w:rPr>
          <w:position w:val="-24"/>
        </w:rPr>
        <w:object w:dxaOrig="4000" w:dyaOrig="620">
          <v:shape id="_x0000_i1094" type="#_x0000_t75" style="width:200.25pt;height:30.75pt" o:ole="">
            <v:imagedata r:id="rId47" o:title=""/>
          </v:shape>
          <o:OLEObject Type="Embed" ProgID="Equation.DSMT4" ShapeID="_x0000_i1094" DrawAspect="Content" ObjectID="_1456820876" r:id="rId48"/>
        </w:object>
      </w:r>
    </w:p>
    <w:p w:rsidR="00172DBC" w:rsidRDefault="00172DBC" w:rsidP="00172DBC">
      <w:r>
        <w:t xml:space="preserve">3.  </w:t>
      </w:r>
      <w:proofErr w:type="spellStart"/>
      <w:r>
        <w:t>L’Hopital’s</w:t>
      </w:r>
      <w:proofErr w:type="spellEnd"/>
      <w:r>
        <w:t xml:space="preserve"> Rule:  </w:t>
      </w:r>
      <w:r w:rsidRPr="002349E4">
        <w:rPr>
          <w:position w:val="-28"/>
        </w:rPr>
        <w:object w:dxaOrig="3100" w:dyaOrig="660">
          <v:shape id="_x0000_i1095" type="#_x0000_t75" style="width:155.25pt;height:33pt" o:ole="">
            <v:imagedata r:id="rId49" o:title=""/>
          </v:shape>
          <o:OLEObject Type="Embed" ProgID="Equation.DSMT4" ShapeID="_x0000_i1095" DrawAspect="Content" ObjectID="_1456820877" r:id="rId50"/>
        </w:object>
      </w:r>
      <w:r>
        <w:tab/>
      </w:r>
      <w:r>
        <w:tab/>
        <w:t>4</w:t>
      </w:r>
      <w:proofErr w:type="gramStart"/>
      <w:r>
        <w:t>.  Limit</w:t>
      </w:r>
      <w:proofErr w:type="gramEnd"/>
      <w:r>
        <w:t xml:space="preserve"> Definition of a derivative:</w:t>
      </w:r>
    </w:p>
    <w:p w:rsidR="000C02F2" w:rsidRDefault="00172DBC" w:rsidP="00172DB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40893">
        <w:rPr>
          <w:position w:val="-10"/>
        </w:rPr>
        <w:object w:dxaOrig="4340" w:dyaOrig="320">
          <v:shape id="_x0000_i1096" type="#_x0000_t75" style="width:217.5pt;height:15.75pt" o:ole="">
            <v:imagedata r:id="rId51" o:title=""/>
          </v:shape>
          <o:OLEObject Type="Embed" ProgID="Equation.DSMT4" ShapeID="_x0000_i1096" DrawAspect="Content" ObjectID="_1456820878" r:id="rId52"/>
        </w:object>
      </w:r>
    </w:p>
    <w:p w:rsidR="000C02F2" w:rsidRDefault="000C02F2" w:rsidP="00803A5A"/>
    <w:p w:rsidR="000C02F2" w:rsidRDefault="000C02F2" w:rsidP="00803A5A"/>
    <w:p w:rsidR="000C02F2" w:rsidRDefault="00172DBC" w:rsidP="000C02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B</w:t>
      </w:r>
      <w:r w:rsidR="000C02F2" w:rsidRPr="000C02F2">
        <w:rPr>
          <w:b/>
          <w:sz w:val="28"/>
          <w:szCs w:val="28"/>
        </w:rPr>
        <w:t>asic Integration Formulas</w:t>
      </w:r>
    </w:p>
    <w:p w:rsidR="000C02F2" w:rsidRDefault="000C02F2" w:rsidP="000C02F2">
      <w:r>
        <w:t xml:space="preserve">1.  </w:t>
      </w:r>
      <w:r w:rsidRPr="000C02F2">
        <w:rPr>
          <w:position w:val="-16"/>
        </w:rPr>
        <w:object w:dxaOrig="3460" w:dyaOrig="440">
          <v:shape id="_x0000_i1045" type="#_x0000_t75" style="width:173.25pt;height:21.75pt" o:ole="">
            <v:imagedata r:id="rId53" o:title=""/>
          </v:shape>
          <o:OLEObject Type="Embed" ProgID="Equation.DSMT4" ShapeID="_x0000_i1045" DrawAspect="Content" ObjectID="_1456820879" r:id="rId54"/>
        </w:object>
      </w:r>
      <w:r>
        <w:tab/>
      </w:r>
      <w:r>
        <w:tab/>
      </w:r>
      <w:r>
        <w:tab/>
        <w:t xml:space="preserve">2.  </w:t>
      </w:r>
      <w:r w:rsidRPr="000C02F2">
        <w:rPr>
          <w:position w:val="-16"/>
        </w:rPr>
        <w:object w:dxaOrig="3200" w:dyaOrig="440">
          <v:shape id="_x0000_i1046" type="#_x0000_t75" style="width:159.75pt;height:21.75pt" o:ole="">
            <v:imagedata r:id="rId55" o:title=""/>
          </v:shape>
          <o:OLEObject Type="Embed" ProgID="Equation.DSMT4" ShapeID="_x0000_i1046" DrawAspect="Content" ObjectID="_1456820880" r:id="rId56"/>
        </w:object>
      </w:r>
    </w:p>
    <w:p w:rsidR="0082625B" w:rsidRDefault="0082625B" w:rsidP="000C02F2">
      <w:r>
        <w:t xml:space="preserve">3.  </w:t>
      </w:r>
      <w:r w:rsidRPr="0082625B">
        <w:rPr>
          <w:position w:val="-24"/>
        </w:rPr>
        <w:object w:dxaOrig="3440" w:dyaOrig="620">
          <v:shape id="_x0000_i1047" type="#_x0000_t75" style="width:171.75pt;height:30.75pt" o:ole="">
            <v:imagedata r:id="rId57" o:title=""/>
          </v:shape>
          <o:OLEObject Type="Embed" ProgID="Equation.DSMT4" ShapeID="_x0000_i1047" DrawAspect="Content" ObjectID="_1456820881" r:id="rId58"/>
        </w:object>
      </w:r>
      <w:r>
        <w:tab/>
      </w:r>
      <w:r>
        <w:tab/>
      </w:r>
      <w:r>
        <w:tab/>
        <w:t xml:space="preserve">4.  </w:t>
      </w:r>
      <w:r w:rsidRPr="000C02F2">
        <w:rPr>
          <w:position w:val="-16"/>
        </w:rPr>
        <w:object w:dxaOrig="3460" w:dyaOrig="440">
          <v:shape id="_x0000_i1048" type="#_x0000_t75" style="width:173.25pt;height:21.75pt" o:ole="">
            <v:imagedata r:id="rId59" o:title=""/>
          </v:shape>
          <o:OLEObject Type="Embed" ProgID="Equation.DSMT4" ShapeID="_x0000_i1048" DrawAspect="Content" ObjectID="_1456820882" r:id="rId60"/>
        </w:object>
      </w:r>
    </w:p>
    <w:p w:rsidR="0082625B" w:rsidRDefault="0082625B" w:rsidP="000C02F2">
      <w:r>
        <w:t xml:space="preserve">5.  </w:t>
      </w:r>
      <w:r w:rsidRPr="000C02F2">
        <w:rPr>
          <w:position w:val="-16"/>
        </w:rPr>
        <w:object w:dxaOrig="3680" w:dyaOrig="440">
          <v:shape id="_x0000_i1049" type="#_x0000_t75" style="width:183.75pt;height:21.75pt" o:ole="">
            <v:imagedata r:id="rId61" o:title=""/>
          </v:shape>
          <o:OLEObject Type="Embed" ProgID="Equation.DSMT4" ShapeID="_x0000_i1049" DrawAspect="Content" ObjectID="_1456820883" r:id="rId62"/>
        </w:object>
      </w:r>
      <w:r>
        <w:tab/>
      </w:r>
      <w:r>
        <w:tab/>
      </w:r>
      <w:r>
        <w:tab/>
        <w:t xml:space="preserve">6.  </w:t>
      </w:r>
      <w:r w:rsidRPr="000C02F2">
        <w:rPr>
          <w:position w:val="-16"/>
        </w:rPr>
        <w:object w:dxaOrig="3720" w:dyaOrig="440">
          <v:shape id="_x0000_i1050" type="#_x0000_t75" style="width:186pt;height:21.75pt" o:ole="">
            <v:imagedata r:id="rId63" o:title=""/>
          </v:shape>
          <o:OLEObject Type="Embed" ProgID="Equation.DSMT4" ShapeID="_x0000_i1050" DrawAspect="Content" ObjectID="_1456820884" r:id="rId64"/>
        </w:object>
      </w:r>
    </w:p>
    <w:p w:rsidR="0082625B" w:rsidRDefault="0082625B" w:rsidP="000C02F2">
      <w:r>
        <w:t xml:space="preserve">7.  </w:t>
      </w:r>
      <w:r w:rsidRPr="000C02F2">
        <w:rPr>
          <w:position w:val="-16"/>
        </w:rPr>
        <w:object w:dxaOrig="3700" w:dyaOrig="440">
          <v:shape id="_x0000_i1051" type="#_x0000_t75" style="width:185.25pt;height:21.75pt" o:ole="">
            <v:imagedata r:id="rId65" o:title=""/>
          </v:shape>
          <o:OLEObject Type="Embed" ProgID="Equation.DSMT4" ShapeID="_x0000_i1051" DrawAspect="Content" ObjectID="_1456820885" r:id="rId66"/>
        </w:object>
      </w:r>
      <w:r>
        <w:tab/>
      </w:r>
      <w:r>
        <w:tab/>
      </w:r>
      <w:r>
        <w:tab/>
        <w:t xml:space="preserve">8.  </w:t>
      </w:r>
      <w:r w:rsidRPr="000C02F2">
        <w:rPr>
          <w:position w:val="-16"/>
        </w:rPr>
        <w:object w:dxaOrig="3700" w:dyaOrig="440">
          <v:shape id="_x0000_i1052" type="#_x0000_t75" style="width:185.25pt;height:21.75pt" o:ole="">
            <v:imagedata r:id="rId67" o:title=""/>
          </v:shape>
          <o:OLEObject Type="Embed" ProgID="Equation.DSMT4" ShapeID="_x0000_i1052" DrawAspect="Content" ObjectID="_1456820886" r:id="rId68"/>
        </w:object>
      </w:r>
    </w:p>
    <w:p w:rsidR="0082625B" w:rsidRDefault="0082625B" w:rsidP="000C02F2">
      <w:r>
        <w:t xml:space="preserve">9.  </w:t>
      </w:r>
      <w:r w:rsidRPr="000C02F2">
        <w:rPr>
          <w:position w:val="-16"/>
        </w:rPr>
        <w:object w:dxaOrig="3700" w:dyaOrig="440">
          <v:shape id="_x0000_i1053" type="#_x0000_t75" style="width:185.25pt;height:21.75pt" o:ole="">
            <v:imagedata r:id="rId69" o:title=""/>
          </v:shape>
          <o:OLEObject Type="Embed" ProgID="Equation.DSMT4" ShapeID="_x0000_i1053" DrawAspect="Content" ObjectID="_1456820887" r:id="rId70"/>
        </w:object>
      </w:r>
      <w:r>
        <w:tab/>
      </w:r>
      <w:r>
        <w:tab/>
      </w:r>
      <w:r>
        <w:tab/>
        <w:t xml:space="preserve">10.  </w:t>
      </w:r>
      <w:r w:rsidRPr="000C02F2">
        <w:rPr>
          <w:position w:val="-16"/>
        </w:rPr>
        <w:object w:dxaOrig="3700" w:dyaOrig="440">
          <v:shape id="_x0000_i1054" type="#_x0000_t75" style="width:185.25pt;height:21.75pt" o:ole="">
            <v:imagedata r:id="rId71" o:title=""/>
          </v:shape>
          <o:OLEObject Type="Embed" ProgID="Equation.DSMT4" ShapeID="_x0000_i1054" DrawAspect="Content" ObjectID="_1456820888" r:id="rId72"/>
        </w:object>
      </w:r>
    </w:p>
    <w:p w:rsidR="0082625B" w:rsidRDefault="0082625B" w:rsidP="000C02F2">
      <w:r>
        <w:t xml:space="preserve">11.  </w:t>
      </w:r>
      <w:r w:rsidRPr="000C02F2">
        <w:rPr>
          <w:position w:val="-16"/>
        </w:rPr>
        <w:object w:dxaOrig="3800" w:dyaOrig="440">
          <v:shape id="_x0000_i1055" type="#_x0000_t75" style="width:189.75pt;height:21.75pt" o:ole="">
            <v:imagedata r:id="rId73" o:title=""/>
          </v:shape>
          <o:OLEObject Type="Embed" ProgID="Equation.DSMT4" ShapeID="_x0000_i1055" DrawAspect="Content" ObjectID="_1456820889" r:id="rId74"/>
        </w:object>
      </w:r>
      <w:r>
        <w:tab/>
      </w:r>
      <w:r>
        <w:tab/>
      </w:r>
      <w:r>
        <w:tab/>
        <w:t xml:space="preserve">12.  </w:t>
      </w:r>
      <w:r w:rsidRPr="000C02F2">
        <w:rPr>
          <w:position w:val="-16"/>
        </w:rPr>
        <w:object w:dxaOrig="3800" w:dyaOrig="440">
          <v:shape id="_x0000_i1056" type="#_x0000_t75" style="width:189.75pt;height:21.75pt" o:ole="">
            <v:imagedata r:id="rId75" o:title=""/>
          </v:shape>
          <o:OLEObject Type="Embed" ProgID="Equation.DSMT4" ShapeID="_x0000_i1056" DrawAspect="Content" ObjectID="_1456820890" r:id="rId76"/>
        </w:object>
      </w:r>
    </w:p>
    <w:p w:rsidR="0082625B" w:rsidRDefault="0082625B" w:rsidP="000C02F2">
      <w:r>
        <w:t xml:space="preserve">13.  </w:t>
      </w:r>
      <w:r w:rsidRPr="000C02F2">
        <w:rPr>
          <w:position w:val="-16"/>
        </w:rPr>
        <w:object w:dxaOrig="4260" w:dyaOrig="440">
          <v:shape id="_x0000_i1057" type="#_x0000_t75" style="width:213pt;height:21.75pt" o:ole="">
            <v:imagedata r:id="rId77" o:title=""/>
          </v:shape>
          <o:OLEObject Type="Embed" ProgID="Equation.DSMT4" ShapeID="_x0000_i1057" DrawAspect="Content" ObjectID="_1456820891" r:id="rId78"/>
        </w:object>
      </w:r>
      <w:r>
        <w:tab/>
      </w:r>
      <w:r>
        <w:tab/>
        <w:t xml:space="preserve">14.  </w:t>
      </w:r>
      <w:r w:rsidRPr="000C02F2">
        <w:rPr>
          <w:position w:val="-16"/>
        </w:rPr>
        <w:object w:dxaOrig="4260" w:dyaOrig="440">
          <v:shape id="_x0000_i1058" type="#_x0000_t75" style="width:213pt;height:21.75pt" o:ole="">
            <v:imagedata r:id="rId79" o:title=""/>
          </v:shape>
          <o:OLEObject Type="Embed" ProgID="Equation.DSMT4" ShapeID="_x0000_i1058" DrawAspect="Content" ObjectID="_1456820892" r:id="rId80"/>
        </w:object>
      </w:r>
    </w:p>
    <w:p w:rsidR="0082625B" w:rsidRDefault="0082625B" w:rsidP="000C02F2">
      <w:r>
        <w:t xml:space="preserve">15.  </w:t>
      </w:r>
      <w:r w:rsidRPr="0082625B">
        <w:rPr>
          <w:position w:val="-30"/>
        </w:rPr>
        <w:object w:dxaOrig="4160" w:dyaOrig="680">
          <v:shape id="_x0000_i1059" type="#_x0000_t75" style="width:207.75pt;height:33.75pt" o:ole="">
            <v:imagedata r:id="rId81" o:title=""/>
          </v:shape>
          <o:OLEObject Type="Embed" ProgID="Equation.DSMT4" ShapeID="_x0000_i1059" DrawAspect="Content" ObjectID="_1456820893" r:id="rId82"/>
        </w:object>
      </w:r>
      <w:r w:rsidR="00A722A0">
        <w:tab/>
      </w:r>
      <w:r w:rsidR="00A722A0">
        <w:tab/>
        <w:t xml:space="preserve">16.  </w:t>
      </w:r>
      <w:r w:rsidR="00A722A0" w:rsidRPr="00A722A0">
        <w:rPr>
          <w:position w:val="-24"/>
        </w:rPr>
        <w:object w:dxaOrig="3980" w:dyaOrig="620">
          <v:shape id="_x0000_i1060" type="#_x0000_t75" style="width:198.75pt;height:30.75pt" o:ole="">
            <v:imagedata r:id="rId83" o:title=""/>
          </v:shape>
          <o:OLEObject Type="Embed" ProgID="Equation.DSMT4" ShapeID="_x0000_i1060" DrawAspect="Content" ObjectID="_1456820894" r:id="rId84"/>
        </w:object>
      </w:r>
    </w:p>
    <w:p w:rsidR="0082625B" w:rsidRDefault="00A722A0" w:rsidP="000C02F2">
      <w:r>
        <w:t xml:space="preserve">17.  </w:t>
      </w:r>
      <w:r w:rsidRPr="0082625B">
        <w:rPr>
          <w:position w:val="-30"/>
        </w:rPr>
        <w:object w:dxaOrig="4300" w:dyaOrig="680">
          <v:shape id="_x0000_i1061" type="#_x0000_t75" style="width:215.25pt;height:33.75pt" o:ole="">
            <v:imagedata r:id="rId85" o:title=""/>
          </v:shape>
          <o:OLEObject Type="Embed" ProgID="Equation.DSMT4" ShapeID="_x0000_i1061" DrawAspect="Content" ObjectID="_1456820895" r:id="rId86"/>
        </w:object>
      </w:r>
      <w:r w:rsidR="007B79D0">
        <w:tab/>
      </w:r>
      <w:r w:rsidR="007B79D0">
        <w:tab/>
        <w:t>18.  Integration by parts:</w:t>
      </w:r>
      <w:r w:rsidR="00183B75">
        <w:t xml:space="preserve">  </w:t>
      </w:r>
      <w:r w:rsidR="00183B75" w:rsidRPr="000C02F2">
        <w:rPr>
          <w:position w:val="-16"/>
        </w:rPr>
        <w:object w:dxaOrig="2260" w:dyaOrig="440">
          <v:shape id="_x0000_i1152" type="#_x0000_t75" style="width:113.25pt;height:21.75pt" o:ole="">
            <v:imagedata r:id="rId87" o:title=""/>
          </v:shape>
          <o:OLEObject Type="Embed" ProgID="Equation.DSMT4" ShapeID="_x0000_i1152" DrawAspect="Content" ObjectID="_1456820896" r:id="rId88"/>
        </w:object>
      </w:r>
    </w:p>
    <w:p w:rsidR="0082625B" w:rsidRDefault="0082625B" w:rsidP="000C02F2"/>
    <w:p w:rsidR="00183B75" w:rsidRDefault="00183B75" w:rsidP="000C02F2"/>
    <w:p w:rsidR="00183B75" w:rsidRDefault="00183B75" w:rsidP="000C02F2"/>
    <w:p w:rsidR="00183B75" w:rsidRDefault="00183B75" w:rsidP="000C02F2"/>
    <w:p w:rsidR="00183B75" w:rsidRDefault="00183B75" w:rsidP="000C02F2"/>
    <w:p w:rsidR="00183B75" w:rsidRDefault="00183B75" w:rsidP="000C02F2"/>
    <w:p w:rsidR="00183B75" w:rsidRDefault="00183B75" w:rsidP="000C02F2"/>
    <w:p w:rsidR="00183B75" w:rsidRDefault="00183B75" w:rsidP="000C02F2"/>
    <w:p w:rsidR="00183B75" w:rsidRDefault="00183B75" w:rsidP="000C02F2"/>
    <w:p w:rsidR="00183B75" w:rsidRDefault="00183B75" w:rsidP="000C02F2"/>
    <w:p w:rsidR="00183B75" w:rsidRDefault="00183B75" w:rsidP="000C02F2"/>
    <w:p w:rsidR="00183B75" w:rsidRDefault="00183B75" w:rsidP="000C02F2"/>
    <w:p w:rsidR="00183B75" w:rsidRDefault="00183B75" w:rsidP="000C02F2"/>
    <w:p w:rsidR="00183B75" w:rsidRDefault="00183B75" w:rsidP="000C02F2"/>
    <w:p w:rsidR="0082625B" w:rsidRPr="00172DBC" w:rsidRDefault="00172DBC" w:rsidP="00172D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Miscellaneous Calculus Formulas</w:t>
      </w:r>
    </w:p>
    <w:p w:rsidR="00A722A0" w:rsidRDefault="00172DBC" w:rsidP="000C02F2">
      <w:r>
        <w:t>1.  Mean Value Theorem</w:t>
      </w:r>
      <w:r w:rsidR="0081335F">
        <w:t xml:space="preserve"> for derivatives</w:t>
      </w:r>
      <w:r>
        <w:t>:</w:t>
      </w:r>
      <w:r>
        <w:tab/>
      </w:r>
      <w:r w:rsidR="0081335F">
        <w:t xml:space="preserve"> </w:t>
      </w:r>
      <w:r w:rsidR="0081335F">
        <w:tab/>
      </w:r>
      <w:r w:rsidRPr="00172DBC">
        <w:rPr>
          <w:position w:val="-24"/>
        </w:rPr>
        <w:object w:dxaOrig="1980" w:dyaOrig="620">
          <v:shape id="_x0000_i1102" type="#_x0000_t75" style="width:99pt;height:30.75pt" o:ole="">
            <v:imagedata r:id="rId89" o:title=""/>
          </v:shape>
          <o:OLEObject Type="Embed" ProgID="Equation.DSMT4" ShapeID="_x0000_i1102" DrawAspect="Content" ObjectID="_1456820897" r:id="rId90"/>
        </w:object>
      </w:r>
      <w:r>
        <w:tab/>
      </w:r>
      <w:r>
        <w:tab/>
        <w:t>________________________</w:t>
      </w:r>
    </w:p>
    <w:p w:rsidR="00172DBC" w:rsidRDefault="00172DBC" w:rsidP="000C02F2">
      <w:r>
        <w:t xml:space="preserve">2.  </w:t>
      </w:r>
      <w:proofErr w:type="spellStart"/>
      <w:r>
        <w:t>Newtons</w:t>
      </w:r>
      <w:proofErr w:type="spellEnd"/>
      <w:r>
        <w:t xml:space="preserve"> Method:</w:t>
      </w:r>
      <w:r>
        <w:tab/>
      </w:r>
      <w:r>
        <w:tab/>
      </w:r>
      <w:r w:rsidR="0024025C" w:rsidRPr="00172DBC">
        <w:rPr>
          <w:position w:val="-24"/>
        </w:rPr>
        <w:object w:dxaOrig="1680" w:dyaOrig="620">
          <v:shape id="_x0000_i1107" type="#_x0000_t75" style="width:84pt;height:30.75pt" o:ole="">
            <v:imagedata r:id="rId91" o:title=""/>
          </v:shape>
          <o:OLEObject Type="Embed" ProgID="Equation.DSMT4" ShapeID="_x0000_i1107" DrawAspect="Content" ObjectID="_1456820898" r:id="rId92"/>
        </w:object>
      </w:r>
      <w:r w:rsidR="0024025C">
        <w:tab/>
      </w:r>
      <w:r w:rsidR="0024025C">
        <w:tab/>
        <w:t>________________________</w:t>
      </w:r>
    </w:p>
    <w:p w:rsidR="00271632" w:rsidRDefault="00271632" w:rsidP="000C02F2">
      <w:r>
        <w:t xml:space="preserve">3.  </w:t>
      </w:r>
      <w:r w:rsidRPr="00271632">
        <w:rPr>
          <w:position w:val="-28"/>
        </w:rPr>
        <w:object w:dxaOrig="2900" w:dyaOrig="680">
          <v:shape id="_x0000_i1110" type="#_x0000_t75" style="width:145.5pt;height:33.75pt" o:ole="">
            <v:imagedata r:id="rId93" o:title=""/>
          </v:shape>
          <o:OLEObject Type="Embed" ProgID="Equation.DSMT4" ShapeID="_x0000_i1110" DrawAspect="Content" ObjectID="_1456820899" r:id="rId94"/>
        </w:object>
      </w:r>
      <w:r>
        <w:tab/>
      </w:r>
      <w:r>
        <w:tab/>
      </w:r>
      <w:r>
        <w:tab/>
        <w:t xml:space="preserve">4.  </w:t>
      </w:r>
      <w:r w:rsidRPr="00271632">
        <w:rPr>
          <w:position w:val="-28"/>
        </w:rPr>
        <w:object w:dxaOrig="2860" w:dyaOrig="680">
          <v:shape id="_x0000_i1113" type="#_x0000_t75" style="width:143.25pt;height:33.75pt" o:ole="">
            <v:imagedata r:id="rId95" o:title=""/>
          </v:shape>
          <o:OLEObject Type="Embed" ProgID="Equation.DSMT4" ShapeID="_x0000_i1113" DrawAspect="Content" ObjectID="_1456820900" r:id="rId96"/>
        </w:object>
      </w:r>
    </w:p>
    <w:p w:rsidR="00940893" w:rsidRDefault="0081335F" w:rsidP="00A722A0">
      <w:r>
        <w:t xml:space="preserve">5.  </w:t>
      </w:r>
      <w:r w:rsidRPr="00271632">
        <w:rPr>
          <w:position w:val="-28"/>
        </w:rPr>
        <w:object w:dxaOrig="2960" w:dyaOrig="680">
          <v:shape id="_x0000_i1116" type="#_x0000_t75" style="width:148.5pt;height:33.75pt" o:ole="">
            <v:imagedata r:id="rId97" o:title=""/>
          </v:shape>
          <o:OLEObject Type="Embed" ProgID="Equation.DSMT4" ShapeID="_x0000_i1116" DrawAspect="Content" ObjectID="_1456820901" r:id="rId98"/>
        </w:object>
      </w:r>
      <w:r>
        <w:tab/>
      </w:r>
      <w:r>
        <w:tab/>
      </w:r>
      <w:r>
        <w:tab/>
        <w:t xml:space="preserve">6.  </w:t>
      </w:r>
      <w:r w:rsidRPr="00271632">
        <w:rPr>
          <w:position w:val="-28"/>
        </w:rPr>
        <w:object w:dxaOrig="2940" w:dyaOrig="680">
          <v:shape id="_x0000_i1119" type="#_x0000_t75" style="width:147pt;height:33.75pt" o:ole="">
            <v:imagedata r:id="rId99" o:title=""/>
          </v:shape>
          <o:OLEObject Type="Embed" ProgID="Equation.DSMT4" ShapeID="_x0000_i1119" DrawAspect="Content" ObjectID="_1456820902" r:id="rId100"/>
        </w:object>
      </w:r>
    </w:p>
    <w:p w:rsidR="002349E4" w:rsidRDefault="0081335F" w:rsidP="00A722A0">
      <w:r>
        <w:t>7.  Mean Value Theorem for Integrals:</w:t>
      </w:r>
      <w:r>
        <w:tab/>
      </w:r>
      <w:r>
        <w:tab/>
      </w:r>
      <w:r w:rsidRPr="0081335F">
        <w:rPr>
          <w:position w:val="-32"/>
        </w:rPr>
        <w:object w:dxaOrig="3340" w:dyaOrig="740">
          <v:shape id="_x0000_i1122" type="#_x0000_t75" style="width:167.25pt;height:36.75pt" o:ole="">
            <v:imagedata r:id="rId101" o:title=""/>
          </v:shape>
          <o:OLEObject Type="Embed" ProgID="Equation.DSMT4" ShapeID="_x0000_i1122" DrawAspect="Content" ObjectID="_1456820903" r:id="rId102"/>
        </w:object>
      </w:r>
    </w:p>
    <w:p w:rsidR="002349E4" w:rsidRDefault="0081335F" w:rsidP="00A722A0">
      <w:r>
        <w:t>8.  Average value function:</w:t>
      </w:r>
      <w:r>
        <w:tab/>
      </w:r>
      <w:r>
        <w:tab/>
        <w:t>Average Value =__________________________</w:t>
      </w:r>
    </w:p>
    <w:p w:rsidR="0081335F" w:rsidRDefault="0081335F" w:rsidP="00A722A0">
      <w:r>
        <w:t>9.  Second Fundamental Theorem of Calculus:</w:t>
      </w:r>
      <w:r>
        <w:tab/>
      </w:r>
      <w:r w:rsidRPr="0081335F">
        <w:rPr>
          <w:position w:val="-32"/>
        </w:rPr>
        <w:object w:dxaOrig="3780" w:dyaOrig="760">
          <v:shape id="_x0000_i1125" type="#_x0000_t75" style="width:189.75pt;height:38.25pt" o:ole="">
            <v:imagedata r:id="rId103" o:title=""/>
          </v:shape>
          <o:OLEObject Type="Embed" ProgID="Equation.DSMT4" ShapeID="_x0000_i1125" DrawAspect="Content" ObjectID="_1456820904" r:id="rId104"/>
        </w:object>
      </w:r>
    </w:p>
    <w:p w:rsidR="0081335F" w:rsidRDefault="0081335F" w:rsidP="00A722A0">
      <w:r>
        <w:t>10.  First Fundamental Theorem of Calculus:</w:t>
      </w:r>
      <w:r>
        <w:tab/>
      </w:r>
      <w:r w:rsidRPr="0081335F">
        <w:rPr>
          <w:position w:val="-32"/>
        </w:rPr>
        <w:object w:dxaOrig="3340" w:dyaOrig="740">
          <v:shape id="_x0000_i1129" type="#_x0000_t75" style="width:167.25pt;height:36.75pt" o:ole="">
            <v:imagedata r:id="rId105" o:title=""/>
          </v:shape>
          <o:OLEObject Type="Embed" ProgID="Equation.DSMT4" ShapeID="_x0000_i1129" DrawAspect="Content" ObjectID="_1456820905" r:id="rId106"/>
        </w:object>
      </w:r>
    </w:p>
    <w:p w:rsidR="0081335F" w:rsidRDefault="0081335F" w:rsidP="00A722A0">
      <w:r>
        <w:t>11.  Trapezoidal rule for approximations:</w:t>
      </w:r>
      <w:r>
        <w:tab/>
      </w:r>
      <w:r w:rsidR="0073575E" w:rsidRPr="0081335F">
        <w:rPr>
          <w:position w:val="-32"/>
        </w:rPr>
        <w:object w:dxaOrig="5740" w:dyaOrig="740">
          <v:shape id="_x0000_i1133" type="#_x0000_t75" style="width:287.25pt;height:36.75pt" o:ole="">
            <v:imagedata r:id="rId107" o:title=""/>
          </v:shape>
          <o:OLEObject Type="Embed" ProgID="Equation.DSMT4" ShapeID="_x0000_i1133" DrawAspect="Content" ObjectID="_1456820906" r:id="rId108"/>
        </w:object>
      </w:r>
    </w:p>
    <w:p w:rsidR="0073575E" w:rsidRDefault="0073575E" w:rsidP="0073575E">
      <w:r>
        <w:t>1</w:t>
      </w:r>
      <w:r>
        <w:t>2.  Simpson’s</w:t>
      </w:r>
      <w:r>
        <w:t xml:space="preserve"> rule for approximations:</w:t>
      </w:r>
      <w:r>
        <w:tab/>
      </w:r>
      <w:r>
        <w:tab/>
      </w:r>
      <w:r w:rsidRPr="0081335F">
        <w:rPr>
          <w:position w:val="-32"/>
        </w:rPr>
        <w:object w:dxaOrig="5740" w:dyaOrig="740">
          <v:shape id="_x0000_i1134" type="#_x0000_t75" style="width:287.25pt;height:36.75pt" o:ole="">
            <v:imagedata r:id="rId107" o:title=""/>
          </v:shape>
          <o:OLEObject Type="Embed" ProgID="Equation.DSMT4" ShapeID="_x0000_i1134" DrawAspect="Content" ObjectID="_1456820907" r:id="rId109"/>
        </w:object>
      </w:r>
    </w:p>
    <w:p w:rsidR="002349E4" w:rsidRDefault="005C0526" w:rsidP="00A722A0">
      <w:r>
        <w:t>13.  Derivative of an inverse function:</w:t>
      </w:r>
      <w:r>
        <w:tab/>
      </w:r>
      <w:r>
        <w:tab/>
      </w:r>
      <w:r w:rsidRPr="005C0526">
        <w:rPr>
          <w:position w:val="-24"/>
        </w:rPr>
        <w:object w:dxaOrig="1300" w:dyaOrig="620">
          <v:shape id="_x0000_i1137" type="#_x0000_t75" style="width:65.25pt;height:30.75pt" o:ole="">
            <v:imagedata r:id="rId110" o:title=""/>
          </v:shape>
          <o:OLEObject Type="Embed" ProgID="Equation.DSMT4" ShapeID="_x0000_i1137" DrawAspect="Content" ObjectID="_1456820908" r:id="rId111"/>
        </w:object>
      </w:r>
      <w:r>
        <w:tab/>
      </w:r>
      <w:r>
        <w:tab/>
        <w:t>______________________</w:t>
      </w:r>
    </w:p>
    <w:p w:rsidR="002349E4" w:rsidRDefault="00C05BDA" w:rsidP="00A722A0">
      <w:r>
        <w:t>14.  Area between two curves:</w:t>
      </w:r>
      <w:r>
        <w:tab/>
      </w:r>
      <w:r>
        <w:tab/>
      </w:r>
      <w:r>
        <w:tab/>
      </w:r>
      <w:r w:rsidRPr="0081335F">
        <w:rPr>
          <w:position w:val="-32"/>
        </w:rPr>
        <w:object w:dxaOrig="2900" w:dyaOrig="740">
          <v:shape id="_x0000_i1140" type="#_x0000_t75" style="width:145.5pt;height:36.75pt" o:ole="">
            <v:imagedata r:id="rId112" o:title=""/>
          </v:shape>
          <o:OLEObject Type="Embed" ProgID="Equation.DSMT4" ShapeID="_x0000_i1140" DrawAspect="Content" ObjectID="_1456820909" r:id="rId113"/>
        </w:object>
      </w:r>
    </w:p>
    <w:p w:rsidR="002349E4" w:rsidRDefault="00C05BDA" w:rsidP="00A722A0">
      <w:r>
        <w:t>15.  Disc Method for Horizontal axis:</w:t>
      </w:r>
      <w:r>
        <w:tab/>
      </w:r>
      <w:r>
        <w:tab/>
      </w:r>
      <w:r w:rsidRPr="00C05BDA">
        <w:rPr>
          <w:position w:val="-10"/>
        </w:rPr>
        <w:object w:dxaOrig="4760" w:dyaOrig="320">
          <v:shape id="_x0000_i1143" type="#_x0000_t75" style="width:238.5pt;height:15.75pt" o:ole="">
            <v:imagedata r:id="rId114" o:title=""/>
          </v:shape>
          <o:OLEObject Type="Embed" ProgID="Equation.DSMT4" ShapeID="_x0000_i1143" DrawAspect="Content" ObjectID="_1456820910" r:id="rId115"/>
        </w:object>
      </w:r>
    </w:p>
    <w:p w:rsidR="007B79D0" w:rsidRPr="00A722A0" w:rsidRDefault="007B79D0" w:rsidP="007B79D0">
      <w:r>
        <w:t>1</w:t>
      </w:r>
      <w:r>
        <w:t>6</w:t>
      </w:r>
      <w:r>
        <w:t xml:space="preserve">.  </w:t>
      </w:r>
      <w:r>
        <w:t>Washer</w:t>
      </w:r>
      <w:r>
        <w:t xml:space="preserve"> Method for Horizontal axis:</w:t>
      </w:r>
      <w:r>
        <w:tab/>
      </w:r>
      <w:r>
        <w:tab/>
      </w:r>
      <w:r w:rsidRPr="00C05BDA">
        <w:rPr>
          <w:position w:val="-10"/>
        </w:rPr>
        <w:object w:dxaOrig="4760" w:dyaOrig="320">
          <v:shape id="_x0000_i1144" type="#_x0000_t75" style="width:238.5pt;height:15.75pt" o:ole="">
            <v:imagedata r:id="rId114" o:title=""/>
          </v:shape>
          <o:OLEObject Type="Embed" ProgID="Equation.DSMT4" ShapeID="_x0000_i1144" DrawAspect="Content" ObjectID="_1456820911" r:id="rId116"/>
        </w:object>
      </w:r>
    </w:p>
    <w:p w:rsidR="007B79D0" w:rsidRDefault="007B79D0" w:rsidP="007B79D0">
      <w:r>
        <w:t>1</w:t>
      </w:r>
      <w:r>
        <w:t>7</w:t>
      </w:r>
      <w:r>
        <w:t xml:space="preserve">.  </w:t>
      </w:r>
      <w:r>
        <w:t>Shell</w:t>
      </w:r>
      <w:r>
        <w:t xml:space="preserve"> Method for </w:t>
      </w:r>
      <w:r>
        <w:t>vertic</w:t>
      </w:r>
      <w:r>
        <w:t>al axis:</w:t>
      </w:r>
      <w:r>
        <w:tab/>
      </w:r>
      <w:r>
        <w:tab/>
      </w:r>
      <w:r w:rsidRPr="00C05BDA">
        <w:rPr>
          <w:position w:val="-10"/>
        </w:rPr>
        <w:object w:dxaOrig="4760" w:dyaOrig="320">
          <v:shape id="_x0000_i1145" type="#_x0000_t75" style="width:238.5pt;height:15.75pt" o:ole="">
            <v:imagedata r:id="rId114" o:title=""/>
          </v:shape>
          <o:OLEObject Type="Embed" ProgID="Equation.DSMT4" ShapeID="_x0000_i1145" DrawAspect="Content" ObjectID="_1456820912" r:id="rId117"/>
        </w:object>
      </w:r>
    </w:p>
    <w:p w:rsidR="007B79D0" w:rsidRPr="00A722A0" w:rsidRDefault="007B79D0" w:rsidP="00A722A0">
      <w:r>
        <w:t>18.  Definition Arc-Length:</w:t>
      </w:r>
      <w:r>
        <w:tab/>
      </w:r>
      <w:r>
        <w:tab/>
      </w:r>
      <w:r w:rsidRPr="007B79D0">
        <w:rPr>
          <w:position w:val="-32"/>
        </w:rPr>
        <w:object w:dxaOrig="5520" w:dyaOrig="740">
          <v:shape id="_x0000_i1148" type="#_x0000_t75" style="width:276.75pt;height:36.75pt" o:ole="">
            <v:imagedata r:id="rId118" o:title=""/>
          </v:shape>
          <o:OLEObject Type="Embed" ProgID="Equation.DSMT4" ShapeID="_x0000_i1148" DrawAspect="Content" ObjectID="_1456820913" r:id="rId119"/>
        </w:object>
      </w:r>
    </w:p>
    <w:sectPr w:rsidR="007B79D0" w:rsidRPr="00A722A0" w:rsidSect="00803A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A5A"/>
    <w:rsid w:val="00036F07"/>
    <w:rsid w:val="000C02F2"/>
    <w:rsid w:val="00172DBC"/>
    <w:rsid w:val="00183B75"/>
    <w:rsid w:val="002349E4"/>
    <w:rsid w:val="0024025C"/>
    <w:rsid w:val="00271632"/>
    <w:rsid w:val="002A3C28"/>
    <w:rsid w:val="005C0526"/>
    <w:rsid w:val="0073575E"/>
    <w:rsid w:val="007B79D0"/>
    <w:rsid w:val="00803A5A"/>
    <w:rsid w:val="0081335F"/>
    <w:rsid w:val="0082625B"/>
    <w:rsid w:val="00940893"/>
    <w:rsid w:val="009D524C"/>
    <w:rsid w:val="00A722A0"/>
    <w:rsid w:val="00B96D39"/>
    <w:rsid w:val="00C05BDA"/>
    <w:rsid w:val="00FF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TDisplayEquation">
    <w:name w:val="MTDisplayEquation"/>
    <w:basedOn w:val="Normal"/>
    <w:next w:val="Normal"/>
    <w:link w:val="MTDisplayEquationChar"/>
    <w:rsid w:val="00803A5A"/>
    <w:pPr>
      <w:tabs>
        <w:tab w:val="center" w:pos="5400"/>
        <w:tab w:val="right" w:pos="10800"/>
      </w:tabs>
    </w:pPr>
    <w:rPr>
      <w:b/>
      <w:sz w:val="24"/>
      <w:szCs w:val="24"/>
    </w:rPr>
  </w:style>
  <w:style w:type="character" w:customStyle="1" w:styleId="MTDisplayEquationChar">
    <w:name w:val="MTDisplayEquation Char"/>
    <w:basedOn w:val="DefaultParagraphFont"/>
    <w:link w:val="MTDisplayEquation"/>
    <w:rsid w:val="00803A5A"/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TDisplayEquation">
    <w:name w:val="MTDisplayEquation"/>
    <w:basedOn w:val="Normal"/>
    <w:next w:val="Normal"/>
    <w:link w:val="MTDisplayEquationChar"/>
    <w:rsid w:val="00803A5A"/>
    <w:pPr>
      <w:tabs>
        <w:tab w:val="center" w:pos="5400"/>
        <w:tab w:val="right" w:pos="10800"/>
      </w:tabs>
    </w:pPr>
    <w:rPr>
      <w:b/>
      <w:sz w:val="24"/>
      <w:szCs w:val="24"/>
    </w:rPr>
  </w:style>
  <w:style w:type="character" w:customStyle="1" w:styleId="MTDisplayEquationChar">
    <w:name w:val="MTDisplayEquation Char"/>
    <w:basedOn w:val="DefaultParagraphFont"/>
    <w:link w:val="MTDisplayEquation"/>
    <w:rsid w:val="00803A5A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117" Type="http://schemas.openxmlformats.org/officeDocument/2006/relationships/oleObject" Target="embeddings/oleObject58.bin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84" Type="http://schemas.openxmlformats.org/officeDocument/2006/relationships/oleObject" Target="embeddings/oleObject40.bin"/><Relationship Id="rId89" Type="http://schemas.openxmlformats.org/officeDocument/2006/relationships/image" Target="media/image43.wmf"/><Relationship Id="rId112" Type="http://schemas.openxmlformats.org/officeDocument/2006/relationships/image" Target="media/image54.wmf"/><Relationship Id="rId16" Type="http://schemas.openxmlformats.org/officeDocument/2006/relationships/oleObject" Target="embeddings/oleObject6.bin"/><Relationship Id="rId107" Type="http://schemas.openxmlformats.org/officeDocument/2006/relationships/image" Target="media/image52.wmf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8.wmf"/><Relationship Id="rId102" Type="http://schemas.openxmlformats.org/officeDocument/2006/relationships/oleObject" Target="embeddings/oleObject49.bin"/><Relationship Id="rId5" Type="http://schemas.openxmlformats.org/officeDocument/2006/relationships/image" Target="media/image1.wmf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90" Type="http://schemas.openxmlformats.org/officeDocument/2006/relationships/oleObject" Target="embeddings/oleObject43.bin"/><Relationship Id="rId95" Type="http://schemas.openxmlformats.org/officeDocument/2006/relationships/image" Target="media/image46.wmf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77" Type="http://schemas.openxmlformats.org/officeDocument/2006/relationships/image" Target="media/image37.wmf"/><Relationship Id="rId100" Type="http://schemas.openxmlformats.org/officeDocument/2006/relationships/oleObject" Target="embeddings/oleObject48.bin"/><Relationship Id="rId105" Type="http://schemas.openxmlformats.org/officeDocument/2006/relationships/image" Target="media/image51.wmf"/><Relationship Id="rId113" Type="http://schemas.openxmlformats.org/officeDocument/2006/relationships/oleObject" Target="embeddings/oleObject55.bin"/><Relationship Id="rId118" Type="http://schemas.openxmlformats.org/officeDocument/2006/relationships/image" Target="media/image56.wmf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80" Type="http://schemas.openxmlformats.org/officeDocument/2006/relationships/oleObject" Target="embeddings/oleObject38.bin"/><Relationship Id="rId85" Type="http://schemas.openxmlformats.org/officeDocument/2006/relationships/image" Target="media/image41.wmf"/><Relationship Id="rId93" Type="http://schemas.openxmlformats.org/officeDocument/2006/relationships/image" Target="media/image45.wmf"/><Relationship Id="rId98" Type="http://schemas.openxmlformats.org/officeDocument/2006/relationships/oleObject" Target="embeddings/oleObject47.bin"/><Relationship Id="rId12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103" Type="http://schemas.openxmlformats.org/officeDocument/2006/relationships/image" Target="media/image50.wmf"/><Relationship Id="rId108" Type="http://schemas.openxmlformats.org/officeDocument/2006/relationships/oleObject" Target="embeddings/oleObject52.bin"/><Relationship Id="rId116" Type="http://schemas.openxmlformats.org/officeDocument/2006/relationships/oleObject" Target="embeddings/oleObject57.bin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6.wmf"/><Relationship Id="rId83" Type="http://schemas.openxmlformats.org/officeDocument/2006/relationships/image" Target="media/image40.wmf"/><Relationship Id="rId88" Type="http://schemas.openxmlformats.org/officeDocument/2006/relationships/oleObject" Target="embeddings/oleObject42.bin"/><Relationship Id="rId91" Type="http://schemas.openxmlformats.org/officeDocument/2006/relationships/image" Target="media/image44.wmf"/><Relationship Id="rId96" Type="http://schemas.openxmlformats.org/officeDocument/2006/relationships/oleObject" Target="embeddings/oleObject46.bin"/><Relationship Id="rId111" Type="http://schemas.openxmlformats.org/officeDocument/2006/relationships/oleObject" Target="embeddings/oleObject54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6" Type="http://schemas.openxmlformats.org/officeDocument/2006/relationships/oleObject" Target="embeddings/oleObject51.bin"/><Relationship Id="rId114" Type="http://schemas.openxmlformats.org/officeDocument/2006/relationships/image" Target="media/image55.wmf"/><Relationship Id="rId119" Type="http://schemas.openxmlformats.org/officeDocument/2006/relationships/oleObject" Target="embeddings/oleObject59.bin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81" Type="http://schemas.openxmlformats.org/officeDocument/2006/relationships/image" Target="media/image39.wmf"/><Relationship Id="rId86" Type="http://schemas.openxmlformats.org/officeDocument/2006/relationships/oleObject" Target="embeddings/oleObject41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109" Type="http://schemas.openxmlformats.org/officeDocument/2006/relationships/oleObject" Target="embeddings/oleObject53.bin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6.bin"/><Relationship Id="rId97" Type="http://schemas.openxmlformats.org/officeDocument/2006/relationships/image" Target="media/image47.wmf"/><Relationship Id="rId104" Type="http://schemas.openxmlformats.org/officeDocument/2006/relationships/oleObject" Target="embeddings/oleObject50.bin"/><Relationship Id="rId120" Type="http://schemas.openxmlformats.org/officeDocument/2006/relationships/fontTable" Target="fontTable.xml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92" Type="http://schemas.openxmlformats.org/officeDocument/2006/relationships/oleObject" Target="embeddings/oleObject44.bin"/><Relationship Id="rId2" Type="http://schemas.microsoft.com/office/2007/relationships/stylesWithEffects" Target="stylesWithEffect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1.bin"/><Relationship Id="rId87" Type="http://schemas.openxmlformats.org/officeDocument/2006/relationships/image" Target="media/image42.wmf"/><Relationship Id="rId110" Type="http://schemas.openxmlformats.org/officeDocument/2006/relationships/image" Target="media/image53.wmf"/><Relationship Id="rId115" Type="http://schemas.openxmlformats.org/officeDocument/2006/relationships/oleObject" Target="embeddings/oleObject5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Flint</dc:creator>
  <cp:lastModifiedBy>Brian Flint</cp:lastModifiedBy>
  <cp:revision>7</cp:revision>
  <dcterms:created xsi:type="dcterms:W3CDTF">2014-03-18T16:52:00Z</dcterms:created>
  <dcterms:modified xsi:type="dcterms:W3CDTF">2014-03-20T15:37:00Z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